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06F" w:rsidRDefault="0009206F" w:rsidP="0009206F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«УТВЕРЖДАЮ»                                                      «СОГЛАСОВАНО»</w:t>
      </w:r>
    </w:p>
    <w:p w:rsidR="0009206F" w:rsidRDefault="0009206F" w:rsidP="00092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ГОУ СОШ №1458                                  Педагог-организатор</w:t>
      </w:r>
    </w:p>
    <w:p w:rsidR="0009206F" w:rsidRDefault="0009206F" w:rsidP="00092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Салтыкова Т.А.                                                        Сашенкова Г.Н.</w:t>
      </w:r>
    </w:p>
    <w:p w:rsidR="0009206F" w:rsidRDefault="0009206F" w:rsidP="000920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                                                 ________________</w:t>
      </w:r>
    </w:p>
    <w:p w:rsidR="0009206F" w:rsidRDefault="0009206F" w:rsidP="0009206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«__» _____________2013                                      «__» ______________ 2013</w:t>
      </w:r>
    </w:p>
    <w:p w:rsidR="0009206F" w:rsidRDefault="0009206F" w:rsidP="0009206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9206F" w:rsidRDefault="0009206F" w:rsidP="0009206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9206F" w:rsidRDefault="0009206F" w:rsidP="0009206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9206F" w:rsidRDefault="0009206F" w:rsidP="0009206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9206F" w:rsidRDefault="0009206F" w:rsidP="0009206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9206F" w:rsidRDefault="0009206F" w:rsidP="0009206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  Программа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br/>
        <w:t xml:space="preserve">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«История Казачества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br/>
        <w:t xml:space="preserve">      для учащихся детского общественного казачьего    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br/>
        <w:t xml:space="preserve">                     объединения «кадеты-казаки»</w:t>
      </w:r>
    </w:p>
    <w:p w:rsidR="0009206F" w:rsidRDefault="0009206F" w:rsidP="000920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C:\Users\semenov\Downloads\pictures\titu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" filled="f" stroked="f">
                <o:lock v:ext="edit" aspectratio="t"/>
                <w10:anchorlock/>
              </v:rect>
            </w:pict>
          </mc:Fallback>
        </mc:AlternateContent>
      </w:r>
    </w:p>
    <w:p w:rsidR="0009206F" w:rsidRDefault="0009206F" w:rsidP="00307E0D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09206F" w:rsidRDefault="0009206F" w:rsidP="00307E0D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09206F" w:rsidRDefault="0009206F" w:rsidP="00307E0D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09206F" w:rsidRDefault="0009206F" w:rsidP="00307E0D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09206F" w:rsidRDefault="0009206F" w:rsidP="00307E0D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09206F" w:rsidRDefault="0009206F" w:rsidP="00307E0D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09206F" w:rsidRDefault="0009206F" w:rsidP="00307E0D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09206F" w:rsidRDefault="0009206F" w:rsidP="00307E0D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09206F" w:rsidRDefault="0009206F" w:rsidP="00307E0D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09206F" w:rsidRDefault="0009206F" w:rsidP="00307E0D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09206F" w:rsidRDefault="0009206F" w:rsidP="00307E0D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09206F" w:rsidRDefault="0009206F" w:rsidP="00307E0D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09206F" w:rsidRDefault="0009206F" w:rsidP="00307E0D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307E0D" w:rsidRDefault="00281F1C" w:rsidP="00307E0D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lastRenderedPageBreak/>
        <w:t xml:space="preserve">Курс «История казачества» ориентирует учащихся на позитивное восприятие исторического прошлого, отыскание смыслов общественного бытия.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Цель данного курса — развитие исторического мышления современного школьника, обладающего компетентностью в области отечественного исторического процесса.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Поставленная цель конкретизируется в следующих задачах: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- погружение учащихся в исторические реалии,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- расширение информационного пространства учащихся и их сопровождение в освоении и осмыслении отечественной истории,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- постижение казачества как социокультурного феномена в истории России,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- пробуждение интереса к отечественной истории.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Пояснительная записка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В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Национальной доктрине образования в Российской Федерации указывается, что отечественное образование призвано обеспечить историческую преемственность поколений, сохранение, распространение и развитие национальной культуры, воспитание бережного отношения к историческому и культурному наследию народов России.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Это является одним из оснований введения в содержание общего образования дисциплины «История казачества».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Содержание предлагаемой программы предполагает заполнить вакуум между школьным курсом истории и исторической реальностью, органически дополнить содержание базовой программы «казачьим компонентом»: рассмотреть вопросы зарождения и развития казачества, показать место и роль казаков в политической истории, отразить основные направления становления казачества России в настоящее время.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Курс «История казачества» ориентирует учащихся на позитивное восприятие исторического прошлого, отыскание смыслов общественного бытия.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Цель данного курса — развитие исторического мышления современного школьника, обладающего компетентностью в области отечественного исторического процесса.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Поставленная цель конкретизируется в следующих задачах: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- погружение учащихся в исторические реалии,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- расширение информационного пространства учащихся и их сопровождение в освоении и осмыслении отечественной истории,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- постижение казачества как социокультурного феномена в истории России,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- пробуждение интереса к отечественной истории.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307E0D" w:rsidRDefault="00307E0D" w:rsidP="00307E0D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281F1C" w:rsidRPr="00281F1C" w:rsidRDefault="00281F1C" w:rsidP="00307E0D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Учебно-тематический план </w:t>
      </w:r>
      <w:r w:rsidR="0081124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5-6 класс</w:t>
      </w:r>
    </w:p>
    <w:tbl>
      <w:tblPr>
        <w:tblW w:w="0" w:type="auto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9"/>
        <w:gridCol w:w="1126"/>
      </w:tblGrid>
      <w:tr w:rsidR="00307E0D" w:rsidRPr="00281F1C" w:rsidTr="00281F1C">
        <w:trPr>
          <w:trHeight w:val="300"/>
        </w:trPr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7E0D" w:rsidRPr="00281F1C" w:rsidRDefault="00307E0D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br/>
            </w: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br/>
              <w:t xml:space="preserve">Наименование раздела, тема 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07E0D" w:rsidRPr="00281F1C" w:rsidRDefault="00307E0D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br/>
            </w: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br/>
              <w:t xml:space="preserve">Всего часов 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07E0D" w:rsidRPr="00281F1C" w:rsidRDefault="00307E0D" w:rsidP="00281F1C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07E0D" w:rsidRPr="00281F1C" w:rsidRDefault="00307E0D" w:rsidP="00281F1C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307E0D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Тема 1.</w:t>
            </w: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Истоки казачества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24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   2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307E0D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Тема 2</w:t>
            </w: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.</w:t>
            </w: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Появление казачьих городков на Дону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   2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307E0D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Тема 3.Образование Войска Донского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   2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307E0D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Тема 4.Ермак и казаки покорители Сибири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   2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307E0D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Тема 5.Донские казаки в период «Великой смуты».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   2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307E0D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Тема 6.Дон при первых Романовых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   </w:t>
            </w:r>
            <w:r w:rsidR="00FC5012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1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307E0D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Тема 7.Донцы в войнах России XVI-</w:t>
            </w:r>
            <w:proofErr w:type="spellStart"/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XVII</w:t>
            </w:r>
            <w:proofErr w:type="gramStart"/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вв</w:t>
            </w:r>
            <w:proofErr w:type="spellEnd"/>
            <w:proofErr w:type="gramEnd"/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. Азовские походы.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   2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307E0D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lastRenderedPageBreak/>
              <w:t xml:space="preserve">Тема 8.Восстание под предводительством Степана Разина.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  </w:t>
            </w:r>
            <w:r w:rsidR="00FC5012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1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307E0D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Тема 9.Культура, быт и нравы донских казаков в XVI-</w:t>
            </w:r>
            <w:proofErr w:type="spellStart"/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XVII</w:t>
            </w:r>
            <w:proofErr w:type="gramStart"/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веках</w:t>
            </w:r>
            <w:proofErr w:type="spellEnd"/>
            <w:proofErr w:type="gramEnd"/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. Воспитание в казачьих семьях.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  </w:t>
            </w:r>
            <w:r w:rsidR="00074AFB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2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78269A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Тема 10</w:t>
            </w:r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.Донские казаки в русско-турецких войнах. Война 1812 года. </w:t>
            </w:r>
            <w:proofErr w:type="spellStart"/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М.Платов</w:t>
            </w:r>
            <w:proofErr w:type="spellEnd"/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– герой войны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  3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78269A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Тема 11</w:t>
            </w:r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.Донские казаки в Кавказской и Крымской войнах.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  2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78269A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Тема 12</w:t>
            </w:r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.Донская культура и быт в XVIII-</w:t>
            </w:r>
            <w:proofErr w:type="spellStart"/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XIX</w:t>
            </w:r>
            <w:proofErr w:type="gramStart"/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веках</w:t>
            </w:r>
            <w:proofErr w:type="spellEnd"/>
            <w:proofErr w:type="gramEnd"/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. Казачий спас.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  </w:t>
            </w:r>
            <w:r w:rsidR="00FC5012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1</w:t>
            </w:r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78269A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Тема 13</w:t>
            </w:r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.Донские казаки в начале </w:t>
            </w:r>
            <w:proofErr w:type="gramStart"/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X</w:t>
            </w:r>
            <w:proofErr w:type="gramEnd"/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Х века. Русско-японская война.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  </w:t>
            </w:r>
            <w:r w:rsidR="00FC5012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1</w:t>
            </w:r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78269A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Тема 14</w:t>
            </w:r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.Донские казаки в первой мировой войне (1914-1917 </w:t>
            </w:r>
            <w:proofErr w:type="spellStart"/>
            <w:proofErr w:type="gramStart"/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  3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78269A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Тема 15</w:t>
            </w:r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.Гражданская война, </w:t>
            </w:r>
            <w:proofErr w:type="spellStart"/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расказачивание</w:t>
            </w:r>
            <w:proofErr w:type="spellEnd"/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  4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78269A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Тема 16</w:t>
            </w:r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.Донские казаки в Великой Отечественной войне.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  4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78269A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Тема 17</w:t>
            </w:r>
            <w:r w:rsidR="00FC5012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.Современное </w:t>
            </w:r>
            <w:r w:rsidR="00307E0D"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казачество.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   2</w:t>
            </w:r>
          </w:p>
        </w:tc>
      </w:tr>
      <w:tr w:rsidR="00307E0D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307E0D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Всего часов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07E0D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36</w:t>
            </w:r>
          </w:p>
        </w:tc>
      </w:tr>
    </w:tbl>
    <w:p w:rsidR="003E0508" w:rsidRDefault="0081124C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Содержание: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3E0508" w:rsidRDefault="00281F1C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Те</w:t>
      </w:r>
      <w:r w:rsidR="00074AFB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ма 1. Истоки казачества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Скифы, сарматы. Дон в первой половине </w:t>
      </w:r>
      <w:proofErr w:type="spellStart"/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XI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века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Половцы Дон в составе Золотой Орды. Первые упоминания о донских казачьих поселениях. Первые казачьи городки. Жилища казаков. Походы за </w:t>
      </w:r>
      <w:r w:rsidR="00074AFB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«зипунами».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3E0508" w:rsidRDefault="00281F1C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Тема 2. Появление казачьих городков на Дону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Наименование казачьих поселений. Первые городки – их внешний вид и расположение.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3E0508" w:rsidRDefault="00281F1C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Тема 3.Образование Войска 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Донского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Что такое Войско Донское? Понятие «донское казачество. Предпосылки возникновения войска. Структура войскового управления. Роль политики русского правительства в объединении донских казаков. Казачье самоуправление.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3E0508" w:rsidRDefault="00281F1C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Тема 4. Ермак и казаки покорители Сибири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Вольное казачество в </w:t>
      </w:r>
      <w:proofErr w:type="spellStart"/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XVI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веке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Первое участие донских казаков совместно с русскими войсками в осаде Казани 1552 год. Атаман Ермак Тимофеевич. Поход казаков Ермака в Сибирь. Казаки – землепроходцы Сибири.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3E0508" w:rsidRDefault="00281F1C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Тема 5. Донские казаки в период «Великой смуты»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Причины смутного времени. Донские казаки в войсках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Лжедмитрия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I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и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ЛжедмитрияII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Причины участия донских казаков в русской смуте начала </w:t>
      </w:r>
      <w:proofErr w:type="spellStart"/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XVII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века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Участие казаков в восстании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И.Болотникова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Участие в Земском соборе 1613 года. Признание донского казачества военно-служивым сословием. Отношение между Войском Донским и Московским государством. Азовское осадное сидение 1637-1641гг. Мероприятия правительства по укреплению Войска Донского. Донские казаки в азовских походах Петра </w:t>
      </w:r>
      <w:r w:rsidR="00074AFB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I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3E0508" w:rsidRDefault="003E0508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</w:p>
    <w:p w:rsidR="003E0508" w:rsidRDefault="00281F1C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lastRenderedPageBreak/>
        <w:t>Т</w:t>
      </w:r>
      <w:r w:rsidR="00074AFB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ема 6. Дон при первых Романовых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Отношения между Войском Донским и русским государством в первой половине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XVIIв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.У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силение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Московской власти на Дону.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3E0508" w:rsidRDefault="00281F1C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Тема 7. Донцы в войнах России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XVI_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XVII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веков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Донцы в войнах России XVI-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XVII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веков</w:t>
      </w:r>
      <w:proofErr w:type="spellEnd"/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Донские казаки в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Азовских походах Петра I.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3E0508" w:rsidRDefault="00281F1C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Тема 8. Восстание под предводительством Степана Разина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Соборное уложение 1649 года. Наступление русского правительства на вольности донского казачества. Причины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Разинского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восстания. Начало восстания, поход на Волгу и Каспийское море. Поход Разина по Волге. Поражение восстания. Последствие восстания для казаков.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Тема 9. Культура быт и нравы донских казаков в XVI-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XVII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в</w:t>
      </w:r>
      <w:proofErr w:type="spellEnd"/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Распространение христианства и установление церковной организации на Дону. Первые казачьи монастыри. Медицина, казачьи знахари. Быт и нравы казаков. Памятники литературы «Повесть об Азовском сидении» и др. Развитие земледелия на Дону. Животноводство. Воспитание девочек в казачьей семье. Воспитание мальчиков в казачьей семье. Казачьи с</w:t>
      </w:r>
      <w:r w:rsidR="00074AFB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имволы и атрибуты. Коневодство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3E0508" w:rsidRDefault="003E0508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Тема 10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. Донские казаки в русско-турецких войнах. Война 181</w:t>
      </w:r>
      <w:r w:rsidR="00074AFB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2 года. </w:t>
      </w:r>
      <w:proofErr w:type="spellStart"/>
      <w:r w:rsidR="00074AFB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М.Платов</w:t>
      </w:r>
      <w:proofErr w:type="spellEnd"/>
      <w:r w:rsidR="00074AFB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 – герой войны.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Русско-турецкие войны 1768-1774гг.,1787-1791гг. Война 1812 года. Казачьи полки атамана Иловайского и Исаева. Казаки в итальянском и швейцарском походе. Казачий атаман, граф М. Платов.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3E0508" w:rsidRDefault="003E0508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Тема 11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. Донские казаки в Кавказской и Крымской войнах 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Кордонная служба донских казаков на кавказской линии. Казаки в русско-иранской и русско-турецкой войнах. Восточный вопрос во внешней политике России. Донские казаки на Дунайском и Крымском фронтах. Оборона Севастополя. 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3E0508" w:rsidRDefault="003E0508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Тема 12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. Донская культура XVIII-</w:t>
      </w:r>
      <w:proofErr w:type="spellStart"/>
      <w:r w:rsidR="00281F1C"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XIX</w:t>
      </w:r>
      <w:proofErr w:type="gramStart"/>
      <w:r w:rsidR="00281F1C"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веков</w:t>
      </w:r>
      <w:proofErr w:type="spellEnd"/>
      <w:proofErr w:type="gramEnd"/>
      <w:r w:rsidR="00281F1C"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. 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Газеты, журналы. Донская поэзия. Донские музыканты. Донской театр и его особенности. Донская архитектура. Казачья усадьба. Домашнее хозяйство. Одежда. Казачья кухня. Воинская обрядность. Донская свадьба. Донские круги. Казачий спас. Устои, семейная обрядность. Увеселения и забавы донских казаков. Донской народный театр. Донская казачья песня. 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3E0508" w:rsidRDefault="003E0508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Тема 13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. Донские казаки в начале XX</w:t>
      </w:r>
      <w:r w:rsidR="0078269A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 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века. Донские казаки в русско-японской войне 1</w:t>
      </w:r>
      <w:r w:rsidR="0078269A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904-1905 г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Донские казаки в русско-японской войне. Русская конница на Дальнем Востоке. Причины привлечения казаков для борьбы в первую русскую революцию. Жизнь и служба казаков накануне первой мировой войны. Мобилизация сил донских казаков в войне. Подвиги донских казаков. Переформирование казачьих частей. Создание донской пешей бригады. </w:t>
      </w:r>
      <w:proofErr w:type="spellStart"/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Каледин</w:t>
      </w:r>
      <w:proofErr w:type="spellEnd"/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А.М. Краснов П.П. Мамонтов К.К. Д 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AD2AB9" w:rsidRDefault="00AD2AB9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</w:p>
    <w:p w:rsidR="00AD2AB9" w:rsidRDefault="00AD2AB9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</w:p>
    <w:p w:rsidR="00AD2AB9" w:rsidRDefault="00AD2AB9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</w:p>
    <w:p w:rsidR="003E0508" w:rsidRPr="003E0508" w:rsidRDefault="003E0508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3E0508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lastRenderedPageBreak/>
        <w:t xml:space="preserve">Тема 14.Донские казаки в первой мировой войне (1914-1917 </w:t>
      </w:r>
      <w:proofErr w:type="spellStart"/>
      <w:proofErr w:type="gramStart"/>
      <w:r w:rsidRPr="003E0508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гг</w:t>
      </w:r>
      <w:proofErr w:type="spellEnd"/>
      <w:proofErr w:type="gramEnd"/>
      <w:r w:rsidRPr="003E0508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)</w:t>
      </w:r>
      <w:r w:rsidR="00281F1C" w:rsidRPr="003E0508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br/>
      </w:r>
    </w:p>
    <w:p w:rsidR="003E0508" w:rsidRDefault="003E0508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</w:p>
    <w:p w:rsidR="00AD2AB9" w:rsidRDefault="00AD2AB9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</w:p>
    <w:p w:rsidR="00AD2AB9" w:rsidRDefault="00AD2AB9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</w:p>
    <w:p w:rsidR="00AD2AB9" w:rsidRDefault="00AD2AB9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</w:p>
    <w:p w:rsidR="00AD2AB9" w:rsidRDefault="00AD2AB9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</w:p>
    <w:p w:rsidR="00AD2AB9" w:rsidRDefault="00AD2AB9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</w:p>
    <w:p w:rsidR="003E0508" w:rsidRDefault="003E0508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Тема 15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. Гражданская война. </w:t>
      </w:r>
      <w:proofErr w:type="spellStart"/>
      <w:r w:rsidR="00281F1C"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Расказачивание</w:t>
      </w:r>
      <w:proofErr w:type="spellEnd"/>
      <w:r w:rsidR="00281F1C"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. 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Провозглашение Донской советской республики. Казачьи </w:t>
      </w:r>
      <w:proofErr w:type="spellStart"/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мятежы</w:t>
      </w:r>
      <w:proofErr w:type="spellEnd"/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. Деятельность Краснова П.Н. Попытки примирения с большевиками. Наступление войск Красной армии на Дон. Постановление ЦК РК</w:t>
      </w:r>
      <w:proofErr w:type="gramStart"/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П(</w:t>
      </w:r>
      <w:proofErr w:type="gramEnd"/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б) от 24 января 1919 года. Реализация политики большевиков. 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proofErr w:type="spellStart"/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Расказачивание</w:t>
      </w:r>
      <w:proofErr w:type="spellEnd"/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Истребление казаков. Антисоветские выступления. Развал Донской армии. Победоносное наступление Красной армии. 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3E0508" w:rsidRDefault="003E0508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Тема 16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. Донские казаки в Великой Отечественной войне. 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Лекция 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Мобилизация донских казаков. Создание новых кавалерийских частей. Создание особой Донской казачьей добровольческой дивизии. Партизанское движение на Дону. Подвиги донских казаков на фронте и в тылу. </w:t>
      </w:r>
    </w:p>
    <w:p w:rsidR="003E0508" w:rsidRDefault="003E0508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3E0508" w:rsidRPr="00AD2AB9" w:rsidRDefault="003E0508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AD2AB9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Тема 17.Современное  казачество.</w:t>
      </w:r>
      <w:r w:rsidR="00281F1C" w:rsidRPr="00AD2AB9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br/>
      </w:r>
    </w:p>
    <w:p w:rsidR="003E0508" w:rsidRDefault="003E0508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3E0508" w:rsidRDefault="003E0508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3E0508" w:rsidRDefault="003E0508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3E0508" w:rsidRDefault="003E0508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3E0508" w:rsidRDefault="003E0508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3E0508" w:rsidRDefault="00281F1C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Литература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1. Агафонов А. И., Венков А.В. – История Донского казачества: Учеб. Пособие. – Ростов-н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/Д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: Рост. Ун-та, 2001. –287-300 с.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2.Астапенко М.П. История донского казачества с древнейших времен до 1920 г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.-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Ростов-на-Дону: ООО «Мини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Тайп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», 2004.-190-200с.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3.Водолацкий В.П., А.П. Скорик, Р.Г.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Тикиджьян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Казачий Дон: очерки истории и культуры.- Ростов-на-Дону: «Терра», 2005.-111-120 с.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Литература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1. Агафонов А. И., Венков А.В. – История Донского казачества: Учеб. Пособие. – Ростов-н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/Д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: Рост. Ун-та, 2001. –287-300 с.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2.Астапенко М.П. История донского казачества с древнейших времен до 1920 г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.-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Ростов-на-Дону: ООО «Мини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Тайп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», 2004.-190-200с.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3.Водолацкий В.П., А.П. Скорик, Р.Г.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Тикиджьян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Казачий Дон: очерки истории и культуры.- Ростов-на-Дону: «Терра», 2005.-111-120 с.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lastRenderedPageBreak/>
        <w:t xml:space="preserve">МЕТОДИЧЕСКИЕ РЕКОМЕНДАЦИИ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AD2AB9" w:rsidRDefault="00281F1C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Истоки казачества.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К вопросу о происхождении казачества раскрыть причины образования Войска Донского, его самоуправления и влияние на историю Государства Российского.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Способствовать углубленному изучению исторических личностей и их влияния на организацию регулярного войска и признания войсковой организации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государством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.Р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ассмотреть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влияние политики Петра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Iна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развитие нашего края.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Способствовать развитию умения самостоятельного поиска и отбора материалов, формулированию и отс</w:t>
      </w:r>
      <w:r w:rsidR="00AD2AB9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таиванию собственной позиции </w:t>
      </w:r>
      <w:r w:rsidR="00AD2AB9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AD2AB9" w:rsidRDefault="00281F1C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Регулярные казачьи войска.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Углубить и систематизировать представления учащихся об участии России в войнах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XVIII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века</w:t>
      </w:r>
      <w:proofErr w:type="spellEnd"/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Показать участие регулярных казачьих войск в этих войнах и их влияние на Победу.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Способствовать совершенствованию познавательных умений, умений работать с документами, картами.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Показать роль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М.Платова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в Отечественной войне 1812 года.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Развивать умения работы с исторической литературой, формирования и отстаивания собственной позиции по проблемным вопросам.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Способствовать развитию навыка участия в ролевой игре.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Способствовать формированию гордости за прошлое своего государства и </w:t>
      </w:r>
      <w:r w:rsidR="00AD2AB9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самоотверженность предков. </w:t>
      </w:r>
      <w:r w:rsidR="00AD2AB9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AD2AB9" w:rsidRDefault="00281F1C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Трагедия казачества.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Раскрыть двойственность политики Советского государства.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Дать развернутую характеристику участия казаков в революциях и Гражданской войне. Раскрыть сущность белого и красного движения. Показать роль постановления ЦК РК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П(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б) в массовых репрессиях по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рассказачиванию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Дать характеристику и оценку современников мероприятиям Советской власти.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Познакомиться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Р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азвивать навык работ</w:t>
      </w:r>
      <w:r w:rsidR="00AD2AB9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ы с историческим документом. </w:t>
      </w:r>
    </w:p>
    <w:p w:rsidR="00AD2AB9" w:rsidRDefault="00AD2AB9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AD2AB9" w:rsidRDefault="00281F1C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Возрождение казачества.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Проанализировать отношение государства к возрождению традиций казачества. Выявить интересы общества к казачьей культуре, традициям, обычаям. Проанализировать результаты съезда казаков и деятел</w:t>
      </w:r>
      <w:r w:rsidR="00AD2AB9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ьность казачьих обществ. </w:t>
      </w:r>
      <w:r w:rsidR="00AD2AB9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AD2AB9" w:rsidRDefault="00AD2AB9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Темы сочинений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1.«Личность Ермака Тимофеевича» 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2.«Степан Разин на донской земле» 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4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.«Личность героя Отечественной войны 1812 года, казачь</w:t>
      </w:r>
      <w:r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его атамана, графа </w:t>
      </w:r>
      <w:proofErr w:type="spellStart"/>
      <w:r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М.Платова</w:t>
      </w:r>
      <w:proofErr w:type="spellEnd"/>
      <w:r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» </w:t>
      </w:r>
      <w:r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3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.«Родовое гнездо» — особенности жилища донских казаков» 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5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.«Традиционные промыслы донских казаков» 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5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«Казачья культура в первой половине </w:t>
      </w:r>
      <w:proofErr w:type="gramStart"/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</w:t>
      </w:r>
      <w:proofErr w:type="gramEnd"/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Х века» </w:t>
      </w:r>
      <w:r w:rsidR="00281F1C"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AD2AB9" w:rsidRDefault="00AD2AB9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AD2AB9" w:rsidRDefault="00AD2AB9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281F1C" w:rsidRPr="00281F1C" w:rsidRDefault="00281F1C" w:rsidP="00281F1C">
      <w:pPr>
        <w:shd w:val="clear" w:color="auto" w:fill="FFFFFF"/>
        <w:spacing w:line="270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lastRenderedPageBreak/>
        <w:t>Учебно-тематический план</w:t>
      </w:r>
      <w:r w:rsidR="00AD2AB9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</w:t>
      </w:r>
      <w:r w:rsidR="00AD2AB9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7класс</w:t>
      </w:r>
    </w:p>
    <w:tbl>
      <w:tblPr>
        <w:tblW w:w="0" w:type="auto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1"/>
        <w:gridCol w:w="598"/>
      </w:tblGrid>
      <w:tr w:rsidR="0081124C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1124C" w:rsidRPr="00281F1C" w:rsidRDefault="0081124C" w:rsidP="00281F1C">
            <w:pPr>
              <w:spacing w:after="24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Содержание темы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1124C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Всего </w:t>
            </w:r>
          </w:p>
        </w:tc>
      </w:tr>
      <w:tr w:rsidR="0081124C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1.Казачество как целостное явление национальной истории России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24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2</w:t>
            </w:r>
          </w:p>
        </w:tc>
      </w:tr>
      <w:tr w:rsidR="0081124C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2.Казачество Днепра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24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2</w:t>
            </w:r>
          </w:p>
        </w:tc>
      </w:tr>
      <w:tr w:rsidR="0081124C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3.Донское казачье войско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24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2</w:t>
            </w:r>
          </w:p>
        </w:tc>
      </w:tr>
      <w:tr w:rsidR="0081124C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4.Оренбургское казачье войско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24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1</w:t>
            </w:r>
          </w:p>
        </w:tc>
      </w:tr>
      <w:tr w:rsidR="0081124C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5.Терское казачье войско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24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1</w:t>
            </w:r>
          </w:p>
        </w:tc>
      </w:tr>
      <w:tr w:rsidR="0081124C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6.Сибирское казачье войско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24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1</w:t>
            </w:r>
          </w:p>
        </w:tc>
      </w:tr>
      <w:tr w:rsidR="0081124C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7.Семиреченское казачье войско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24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1</w:t>
            </w:r>
          </w:p>
        </w:tc>
      </w:tr>
      <w:tr w:rsidR="0081124C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8.Уральское казачье войско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24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1</w:t>
            </w:r>
          </w:p>
        </w:tc>
      </w:tr>
      <w:tr w:rsidR="0081124C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9.Забайкальское казачье войско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24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1</w:t>
            </w:r>
          </w:p>
        </w:tc>
      </w:tr>
      <w:tr w:rsidR="0081124C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10.Амурское казачье войско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24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1</w:t>
            </w:r>
          </w:p>
        </w:tc>
      </w:tr>
      <w:tr w:rsidR="0081124C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11.Уссурийское казачье войско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24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1</w:t>
            </w:r>
          </w:p>
        </w:tc>
      </w:tr>
      <w:tr w:rsidR="0081124C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12.Кубанское казачье войско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24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1</w:t>
            </w:r>
          </w:p>
        </w:tc>
      </w:tr>
      <w:tr w:rsidR="0081124C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13.Астраханское казачье войско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24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1</w:t>
            </w:r>
          </w:p>
        </w:tc>
      </w:tr>
      <w:tr w:rsidR="0081124C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14.Возрождение казачества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24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2</w:t>
            </w:r>
          </w:p>
        </w:tc>
      </w:tr>
      <w:tr w:rsidR="0081124C" w:rsidRPr="00281F1C" w:rsidTr="00281F1C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 w:rsidRPr="00281F1C"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 xml:space="preserve">Итого: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24C" w:rsidRPr="00281F1C" w:rsidRDefault="0081124C" w:rsidP="00281F1C">
            <w:pPr>
              <w:spacing w:after="240" w:line="270" w:lineRule="atLeast"/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20"/>
                <w:szCs w:val="20"/>
                <w:lang w:eastAsia="ru-RU"/>
              </w:rPr>
              <w:t>18</w:t>
            </w:r>
          </w:p>
        </w:tc>
      </w:tr>
    </w:tbl>
    <w:p w:rsidR="00AD6EB7" w:rsidRDefault="00281F1C">
      <w:pP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AD2AB9" w:rsidRDefault="00281F1C">
      <w:pPr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Тема 1. Казачество как целостное явление национальной истории России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AD2AB9" w:rsidRDefault="00281F1C">
      <w:pP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Происхождение и первоначальное значение слова «казак». 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Гипотезы, концепции, теории и трактовки происхождения казачества (официальная теория, теории миграционного, автохтонного происхождения казачества, филологические, универсально — мифологические,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кочевнико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-этнические трактовки, славянские интерпретации).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Формирование (складывание) казачества как социальной общности. Зоны этнического образования казачества (бассейн верхнего течения Дона; бассейн нижнего Днепра, Крым, Приазовье, степи центрального и юго-восточного современного Казахстана (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Дешт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-и-Кыпчак) и северные районы современного Узбекистана (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Мавераннахр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) Вольные, служилые, «воровские» казак</w:t>
      </w:r>
      <w:r w:rsidR="00F8263B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и. Служба казаков государству. С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оздание казачьих войск.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AD2AB9" w:rsidRDefault="00AD2AB9">
      <w:pP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</w:p>
    <w:p w:rsidR="00AD2AB9" w:rsidRDefault="00281F1C">
      <w:pP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Тема 2. Казачество Днепра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Предпосылки и истоки зарождения казачества Днепра в Древнерусском государстве и Киевском княжестве. Великое княжество Литовское 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-к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олыбель для казаков Днепра в XIII-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XVIвеках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. Образование казачьей республики — Сечи Запорожской. Органы управления, военные задачи и функции Запорожской Сечи. Сухопутные и морские походы запорожцев, охрана границ Запорожской Сечи. Борьба за Запорожскую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С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ечь в период Северной войны. Восстание Богдана Хмельницкого и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Переяславская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Рада. Борьба за Запорожскую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С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ечь между Петром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Iи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гетманом Мазепой. Судьба Запорожской Сечи (1709 г., 1775 г.)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F8263B" w:rsidRDefault="00281F1C">
      <w:pP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Тема 3. Донское казачье войско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Возникновение Донского казачества. Образование Войска Донского. Казачьи городки и станицы. Органы власти у донских казаков в XVI —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XVII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вв</w:t>
      </w:r>
      <w:proofErr w:type="spellEnd"/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. Донские войсковые атаманы. Участие донского казачества в во</w:t>
      </w:r>
      <w:r w:rsidR="00F8263B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йнах России в XV-</w:t>
      </w:r>
      <w:proofErr w:type="spellStart"/>
      <w:r w:rsidR="00F8263B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XVII</w:t>
      </w:r>
      <w:proofErr w:type="gramStart"/>
      <w:r w:rsidR="00F8263B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вв</w:t>
      </w:r>
      <w:proofErr w:type="spellEnd"/>
      <w:proofErr w:type="gramEnd"/>
      <w:r w:rsidR="00F8263B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Донские казаки в войнах России 1801-1917 гг. Революция и Гражданская война на Дону.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F8263B" w:rsidRDefault="00281F1C">
      <w:pP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Тема 4. Оренбургское казачье войско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Появление казаков в Приволжском крае. Реформы Петра </w:t>
      </w:r>
      <w:proofErr w:type="spellStart"/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I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и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зарождение Оренбургского казачьего войска. Особенности военного устройства управления Оренбургским казачьим войском. Реорганизация Оренбургского казачьего войска в </w:t>
      </w:r>
      <w:proofErr w:type="spellStart"/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XIX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веке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Участие оренбургских казаков в войнах </w:t>
      </w:r>
      <w:proofErr w:type="spellStart"/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XIX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века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Управление оренбургским казачьим войском во </w:t>
      </w:r>
      <w:proofErr w:type="spellStart"/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II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половине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XIXвека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Наказной атаман Н.А.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Сухомлинов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Оренбургское казачье войско в период первой мировой и гражданской войн.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F8263B" w:rsidRDefault="00281F1C">
      <w:pP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Тема 5. Терское казачье войско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Первые казачьи поселения на Тереке. Освоение казаками Терского левобережья в XVII-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XIX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вв</w:t>
      </w:r>
      <w:proofErr w:type="spellEnd"/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Образование нового казачьего войска. Военная служба казаков на Кавказе. Участие Терского казачьего войска во внешних войнах России: Хивинский поход 1873 г., первые турецкие и персидские войны, 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русско-турецкая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1828-1829 гг., 1877-1878 гг., в Севастопольской кампании 1853-1856 гг., русско-японской войне 1904-1905 гг. Управление Терским казачьим войском. Терские казаки в Гражданской войне.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Тема 6. Сибирское казачье войско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Создание Сибирского казачьего войска. Служба казаков в Сибирском казачьем войске в XVIII — 1-й половины </w:t>
      </w:r>
      <w:proofErr w:type="spellStart"/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XIX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века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Управление Сибирским казачьим войском. Военные походы сибирцев во </w:t>
      </w:r>
      <w:proofErr w:type="spellStart"/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II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половине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XIXвека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Участие сибирских казаков в Русско-японской 1904 — 1905 гг. и Первой мировой войнах. Территория и состав Сибирского казачьего войска в начале </w:t>
      </w:r>
      <w:proofErr w:type="spellStart"/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XX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века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Участие сибирского казачества в революционных событиях и Гражданской войне 1917-1922 гг.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F8263B" w:rsidRDefault="00281F1C">
      <w:pP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Тема 7.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Семиреченское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 xml:space="preserve"> казачье войско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История зарождения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Семиреченского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казачьего войска. Устройство казачьих поселений в Семиречье. Первый наказной атаман Г.А. Колпаковский. Управление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Семиреченским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казачьим войском. Участие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семиреченских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казаков в Первой мировой и Гражданской войнах.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F8263B" w:rsidRDefault="00281F1C">
      <w:pP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lastRenderedPageBreak/>
        <w:t>Тема 8. Уральское казачье войско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Появление на реке Яик воровских казаков и образование ими вольной казачьей общины. Органы управления, военные задачи и функции яицкого войска. Участие яицких казаков в восстании С. Разина и Пугачевском бунте. «Новая жизнь» яицкого войска. Роль князя Г.А. Потемкина в возрождении казачества на Урале. Управление Уральским казачьим войском. Роль А. Столыпина в реформировании Уральского казачьего войска. Участие уральских казаков во внешних войнах Росси: Итальянские и Швейцарские походы А. В. Суворова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., 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Отечественная война 1812 г., русско-турецкая война 1828-1829 гг., подавление Польского восстания 1839 г., Крымская война, Туркестанские походы. Уральские казаки в Первой мировой и Гражданских войнах.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F8263B" w:rsidRDefault="00281F1C">
      <w:pP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Тема 9. Забайкальское казачье войско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Освоение Сибири и проникновение казаков в Забайкалье. Создание Забайкальского казачьего войска. Генерал-губернатор Н.Н. Муравьев-Амурский и его роль в судьбе Забайкальского казачества. Забайкальцы на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Амуре в период Крымской войны.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Айгунский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трактат и дальнейшее переселение забайкальцев на Амур. Военные реформы Малютина в казачьих войсках. Организационная структура Забайкальского казачьего войска в 1878 г. Состояние Забайкальского казачьего войска в конце </w:t>
      </w:r>
      <w:proofErr w:type="spellStart"/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XIX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столетия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Поход в Китай. Забайкальские казаки в русско-японской войне 1904-1905 гг. Участие забайкальских казаков в первой мировой войне. Октябрьский переворот и его последствия в судьбе казачества Забайкалья.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F8263B" w:rsidRDefault="00281F1C">
      <w:pP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Тема 10. Амурское казачье войско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Освоение Приамурья казаками: И. Москвитин, Е. 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Хабаров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, атаман Степанов. Создание Амурского казачьего войска. Военная служба казаков на Амуре. Осада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Албузина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Амурское казачье войско в русско-китайской войне 1900-1901 гг., в русско-японской войне 1904-1905 гг. Реорганизации Амурского казачьего войска в начале </w:t>
      </w:r>
      <w:proofErr w:type="spellStart"/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XX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века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Амурское казачье войско в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Iмировой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и 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Гражданской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войнах.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672966" w:rsidRDefault="00281F1C">
      <w:r w:rsidRPr="00281F1C"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  <w:t>Тема 11. Уссурийское казачье войско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Создание Уссурийского казачьего войска. Усиление Уссурийского казачьего войска казаками-переселенцами в конце XIX — начале </w:t>
      </w:r>
      <w:proofErr w:type="spellStart"/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XX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века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 Служба казаков в Уссурийском казачьем войске. Первые военные выступления и походы уссурийских казаков. Участие Уссурийского казачьего войска в Первой мировой и Гражданских войнах.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F8263B" w:rsidRDefault="00F8263B"/>
    <w:p w:rsidR="00F8263B" w:rsidRDefault="00F8263B"/>
    <w:p w:rsidR="00AD6EB7" w:rsidRDefault="00AD6EB7" w:rsidP="00F8263B">
      <w:pPr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AD6EB7" w:rsidRDefault="00AD6EB7" w:rsidP="00F8263B">
      <w:pPr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AD6EB7" w:rsidRDefault="00AD6EB7" w:rsidP="00F8263B">
      <w:pPr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AD6EB7" w:rsidRDefault="00AD6EB7" w:rsidP="00F8263B">
      <w:pPr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</w:p>
    <w:p w:rsidR="00F8263B" w:rsidRDefault="00F8263B" w:rsidP="00F8263B">
      <w:pP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lastRenderedPageBreak/>
        <w:t>Литература: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1. Амурские казаки. В 2 т.- ОАО «Амурская ярмарка», 2008.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2. Агафонов О.В. Казачьи войска Российской империи. Пантеон отечественной славы.- М.: Калининград, Изд-во Прима, 1995.-2-340 с.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3.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Ауский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С. Казаки. Особое сословие. — М.; СПб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., 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изд-во Орфей, 2002. – 2- 260 с.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4. Гнеденко A.M., Гнеденко В.М. 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За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други</w:t>
      </w:r>
      <w:proofErr w:type="spellEnd"/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своя или все о казачестве — М.: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Международный фонд славянской письменности и культуры. — 1993.- 3- 400 с.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5. Гордеев А.А. История казачества.- М.: изд-во Вече, 2006.- 3-330 с.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6. История казачества России: Учебное пособие.- Ростов-на-Дону изд-во Рост. Ун-та, 2001.- 3-300 с.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>7. Круглов Ю.Н. Многоликий мир казачества: Учебное пособие.- Ростов-н</w:t>
      </w:r>
      <w:proofErr w:type="gram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а-</w:t>
      </w:r>
      <w:proofErr w:type="gram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Дону.: «Издательство БАРО-ПРЕС», 2007.-с. 3-45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8.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Сизенко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А. Казачество России. Казачьи войска. Знаменитые атаманы.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  <w:t xml:space="preserve">Уклад жизни.- Ростов-на-Дону: </w:t>
      </w:r>
      <w:proofErr w:type="spellStart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Владос</w:t>
      </w:r>
      <w:proofErr w:type="spellEnd"/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, 2010.-с. 2-78 </w:t>
      </w:r>
      <w:r w:rsidRPr="00281F1C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br/>
      </w:r>
    </w:p>
    <w:p w:rsidR="00F8263B" w:rsidRDefault="00F8263B" w:rsidP="00F8263B">
      <w:pP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</w:p>
    <w:p w:rsidR="00F8263B" w:rsidRDefault="00F8263B" w:rsidP="00F8263B">
      <w:pP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</w:p>
    <w:p w:rsidR="00F8263B" w:rsidRDefault="00F8263B" w:rsidP="00F8263B">
      <w:pPr>
        <w:rPr>
          <w:rFonts w:ascii="Tahoma" w:eastAsia="Times New Roman" w:hAnsi="Tahoma" w:cs="Tahoma"/>
          <w:color w:val="333333"/>
          <w:sz w:val="20"/>
          <w:szCs w:val="20"/>
          <w:u w:val="single"/>
          <w:lang w:eastAsia="ru-RU"/>
        </w:rPr>
      </w:pPr>
    </w:p>
    <w:p w:rsidR="00F8263B" w:rsidRDefault="00F8263B"/>
    <w:p w:rsidR="00F8263B" w:rsidRDefault="00F8263B"/>
    <w:sectPr w:rsidR="00F82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06F" w:rsidRDefault="0009206F" w:rsidP="0009206F">
      <w:pPr>
        <w:spacing w:after="0" w:line="240" w:lineRule="auto"/>
      </w:pPr>
      <w:r>
        <w:separator/>
      </w:r>
    </w:p>
  </w:endnote>
  <w:endnote w:type="continuationSeparator" w:id="0">
    <w:p w:rsidR="0009206F" w:rsidRDefault="0009206F" w:rsidP="00092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06F" w:rsidRDefault="0009206F" w:rsidP="0009206F">
      <w:pPr>
        <w:spacing w:after="0" w:line="240" w:lineRule="auto"/>
      </w:pPr>
      <w:r>
        <w:separator/>
      </w:r>
    </w:p>
  </w:footnote>
  <w:footnote w:type="continuationSeparator" w:id="0">
    <w:p w:rsidR="0009206F" w:rsidRDefault="0009206F" w:rsidP="000920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F1C"/>
    <w:rsid w:val="00074AFB"/>
    <w:rsid w:val="0009206F"/>
    <w:rsid w:val="00281F1C"/>
    <w:rsid w:val="00307E0D"/>
    <w:rsid w:val="003E0508"/>
    <w:rsid w:val="00672966"/>
    <w:rsid w:val="0078269A"/>
    <w:rsid w:val="0081124C"/>
    <w:rsid w:val="00AD2AB9"/>
    <w:rsid w:val="00AD6EB7"/>
    <w:rsid w:val="00F8263B"/>
    <w:rsid w:val="00FC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206F"/>
  </w:style>
  <w:style w:type="paragraph" w:styleId="a5">
    <w:name w:val="footer"/>
    <w:basedOn w:val="a"/>
    <w:link w:val="a6"/>
    <w:uiPriority w:val="99"/>
    <w:unhideWhenUsed/>
    <w:rsid w:val="00092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20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206F"/>
  </w:style>
  <w:style w:type="paragraph" w:styleId="a5">
    <w:name w:val="footer"/>
    <w:basedOn w:val="a"/>
    <w:link w:val="a6"/>
    <w:uiPriority w:val="99"/>
    <w:unhideWhenUsed/>
    <w:rsid w:val="00092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2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2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20905">
              <w:marLeft w:val="-3000"/>
              <w:marRight w:val="-3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98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37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03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149110">
                              <w:marLeft w:val="0"/>
                              <w:marRight w:val="0"/>
                              <w:marTop w:val="0"/>
                              <w:marBottom w:val="285"/>
                              <w:divBdr>
                                <w:top w:val="single" w:sz="6" w:space="0" w:color="DDDDDD"/>
                                <w:left w:val="single" w:sz="6" w:space="0" w:color="DDDDDD"/>
                                <w:bottom w:val="single" w:sz="6" w:space="0" w:color="DDDDDD"/>
                                <w:right w:val="single" w:sz="6" w:space="0" w:color="DDDDDD"/>
                              </w:divBdr>
                              <w:divsChild>
                                <w:div w:id="253170642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24248">
                                      <w:marLeft w:val="720"/>
                                      <w:marRight w:val="0"/>
                                      <w:marTop w:val="105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2786</Words>
  <Characters>15886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N. Semenov</dc:creator>
  <cp:lastModifiedBy>ЗМЕЙ</cp:lastModifiedBy>
  <cp:revision>5</cp:revision>
  <dcterms:created xsi:type="dcterms:W3CDTF">2013-03-28T11:13:00Z</dcterms:created>
  <dcterms:modified xsi:type="dcterms:W3CDTF">2013-07-12T12:26:00Z</dcterms:modified>
</cp:coreProperties>
</file>